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10" w:rsidRPr="00EA3628" w:rsidRDefault="005333E3">
      <w:pPr>
        <w:rPr>
          <w:rFonts w:ascii="Arial" w:hAnsi="Arial" w:cs="Arial"/>
          <w:sz w:val="24"/>
          <w:szCs w:val="24"/>
        </w:rPr>
      </w:pPr>
      <w:r w:rsidRPr="00EA362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103620" cy="1417320"/>
            <wp:effectExtent l="0" t="0" r="0" b="0"/>
            <wp:wrapNone/>
            <wp:docPr id="3" name="Рисунок 3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10" w:rsidRPr="00EA3628" w:rsidRDefault="00690510" w:rsidP="00690510">
      <w:pPr>
        <w:rPr>
          <w:rFonts w:ascii="Arial" w:hAnsi="Arial" w:cs="Arial"/>
          <w:sz w:val="24"/>
          <w:szCs w:val="24"/>
        </w:rPr>
      </w:pPr>
    </w:p>
    <w:p w:rsidR="00690510" w:rsidRPr="00EA3628" w:rsidRDefault="00690510" w:rsidP="00690510">
      <w:pPr>
        <w:rPr>
          <w:rFonts w:ascii="Arial" w:hAnsi="Arial" w:cs="Arial"/>
          <w:sz w:val="24"/>
          <w:szCs w:val="24"/>
        </w:rPr>
      </w:pPr>
    </w:p>
    <w:p w:rsidR="00690510" w:rsidRPr="00EA3628" w:rsidRDefault="00690510" w:rsidP="00EA3628">
      <w:pPr>
        <w:tabs>
          <w:tab w:val="left" w:pos="2250"/>
          <w:tab w:val="left" w:pos="7950"/>
        </w:tabs>
        <w:rPr>
          <w:rFonts w:ascii="Arial" w:hAnsi="Arial" w:cs="Arial"/>
          <w:b/>
          <w:sz w:val="24"/>
          <w:szCs w:val="24"/>
        </w:rPr>
      </w:pPr>
      <w:r w:rsidRPr="00EA3628">
        <w:rPr>
          <w:rFonts w:ascii="Arial" w:hAnsi="Arial" w:cs="Arial"/>
          <w:b/>
          <w:sz w:val="24"/>
          <w:szCs w:val="24"/>
        </w:rPr>
        <w:tab/>
      </w:r>
      <w:r w:rsidR="00EA3628" w:rsidRPr="00EA3628">
        <w:rPr>
          <w:rFonts w:ascii="Arial" w:hAnsi="Arial" w:cs="Arial"/>
          <w:b/>
          <w:sz w:val="24"/>
          <w:szCs w:val="24"/>
        </w:rPr>
        <w:tab/>
      </w:r>
    </w:p>
    <w:p w:rsidR="00C12C16" w:rsidRDefault="004B0254" w:rsidP="00690510">
      <w:pPr>
        <w:tabs>
          <w:tab w:val="left" w:pos="1350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25 декабря 2023</w:t>
      </w:r>
      <w:r w:rsidR="00690510" w:rsidRPr="00535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B1395" w:rsidRPr="0053599A">
        <w:rPr>
          <w:rFonts w:ascii="Times New Roman" w:hAnsi="Times New Roman" w:cs="Times New Roman"/>
          <w:sz w:val="28"/>
          <w:szCs w:val="28"/>
        </w:rPr>
        <w:t xml:space="preserve">   </w:t>
      </w:r>
      <w:r w:rsidR="00E27C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4B0254" w:rsidRPr="004B0254" w:rsidRDefault="004B0254" w:rsidP="004B0254">
      <w:pPr>
        <w:suppressAutoHyphens/>
        <w:spacing w:after="0" w:line="240" w:lineRule="auto"/>
        <w:ind w:left="-567" w:right="113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right="1132"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порядка принятия </w:t>
      </w: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>решения о сносе самовольной постройки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>либо решения о сносе самовольной постройки или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>ее приведении в соответствие с установленными требованиями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муниципального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образования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 сельское поселение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>В соответствии с  Гражданским кодексом Российской Федерации,  Градостроительным кодексом Российской Федерации,  Федеральным законом от 06.10.2003 N 131-ФЗ «Об общих принципах организации местного самоуправления в Российской Федерации»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, руководствуясь Уставом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муниципального образования 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 сельское поселение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,  Исполнительный комитет </w:t>
      </w: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Березовск</w:t>
      </w:r>
      <w:r>
        <w:rPr>
          <w:rFonts w:ascii="Arial" w:eastAsia="Times New Roman" w:hAnsi="Arial" w:cs="Arial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Бугульминского муниципального района Республики Татарстан  </w:t>
      </w: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п о с т а н о в л я е </w:t>
      </w:r>
      <w:proofErr w:type="gramStart"/>
      <w:r w:rsidRPr="004B0254">
        <w:rPr>
          <w:rFonts w:ascii="Arial" w:eastAsia="Times New Roman" w:hAnsi="Arial" w:cs="Arial"/>
          <w:sz w:val="24"/>
          <w:szCs w:val="24"/>
          <w:lang w:eastAsia="ar-SA"/>
        </w:rPr>
        <w:t>т :</w:t>
      </w:r>
      <w:proofErr w:type="gramEnd"/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4B0254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 xml:space="preserve">. Утвердить 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порядок принятия решения</w:t>
      </w: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 сносе самовольной постройки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>либо решения о сносе самовольной постройки или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>ее приведении в соответствие с установленными требованиями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 на территории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муниципального образования 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 сельское поселение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</w:t>
      </w:r>
      <w:r w:rsidRPr="004B0254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 xml:space="preserve">согласно </w:t>
      </w:r>
      <w:proofErr w:type="gramStart"/>
      <w:r w:rsidRPr="004B0254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>приложению</w:t>
      </w:r>
      <w:proofErr w:type="gramEnd"/>
      <w:r w:rsidRPr="004B0254">
        <w:rPr>
          <w:rFonts w:ascii="Arial" w:eastAsia="Times New Roman" w:hAnsi="Arial" w:cs="Arial"/>
          <w:color w:val="2D2D2D"/>
          <w:spacing w:val="2"/>
          <w:sz w:val="24"/>
          <w:szCs w:val="24"/>
          <w:lang w:eastAsia="ar-SA"/>
        </w:rPr>
        <w:t xml:space="preserve"> к настоящему постановлению.</w:t>
      </w:r>
    </w:p>
    <w:p w:rsidR="004B0254" w:rsidRPr="004B0254" w:rsidRDefault="004B0254" w:rsidP="004B0254">
      <w:pPr>
        <w:spacing w:after="120" w:line="240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0254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и подлежит опубликованию в порядке, определенном Уставом муниципального образования </w:t>
      </w:r>
      <w:r>
        <w:rPr>
          <w:rFonts w:ascii="Arial" w:eastAsia="Calibri" w:hAnsi="Arial" w:cs="Arial"/>
          <w:sz w:val="24"/>
          <w:szCs w:val="24"/>
        </w:rPr>
        <w:t>«</w:t>
      </w:r>
      <w:r w:rsidRPr="004B0254">
        <w:rPr>
          <w:rFonts w:ascii="Arial" w:eastAsia="Calibri" w:hAnsi="Arial" w:cs="Arial"/>
          <w:color w:val="212121"/>
          <w:sz w:val="24"/>
          <w:szCs w:val="24"/>
        </w:rPr>
        <w:t>Березовское сельское поселение</w:t>
      </w:r>
      <w:r>
        <w:rPr>
          <w:rFonts w:ascii="Arial" w:eastAsia="Calibri" w:hAnsi="Arial" w:cs="Arial"/>
          <w:color w:val="212121"/>
          <w:sz w:val="24"/>
          <w:szCs w:val="24"/>
        </w:rPr>
        <w:t>»</w:t>
      </w:r>
      <w:r w:rsidRPr="004B0254">
        <w:rPr>
          <w:rFonts w:ascii="Arial" w:eastAsia="Calibri" w:hAnsi="Arial" w:cs="Arial"/>
          <w:color w:val="212121"/>
          <w:sz w:val="24"/>
          <w:szCs w:val="24"/>
        </w:rPr>
        <w:t xml:space="preserve"> Бугульминского муниципального района Республики Татарстан</w:t>
      </w:r>
      <w:r w:rsidRPr="004B0254">
        <w:rPr>
          <w:rFonts w:ascii="Arial" w:eastAsia="Calibri" w:hAnsi="Arial" w:cs="Arial"/>
          <w:sz w:val="24"/>
          <w:szCs w:val="24"/>
        </w:rPr>
        <w:t>.</w:t>
      </w:r>
    </w:p>
    <w:p w:rsidR="004B0254" w:rsidRPr="004B0254" w:rsidRDefault="004B0254" w:rsidP="004B0254">
      <w:pPr>
        <w:numPr>
          <w:ilvl w:val="0"/>
          <w:numId w:val="6"/>
        </w:numPr>
        <w:suppressAutoHyphens/>
        <w:spacing w:after="12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B0254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Руководитель     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Ф.Ф.Сальманов</w:t>
      </w:r>
      <w:proofErr w:type="spellEnd"/>
      <w:r w:rsidRPr="004B025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</w:t>
      </w: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B0254" w:rsidRPr="004B0254" w:rsidRDefault="004B0254" w:rsidP="004B025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02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B0254" w:rsidRPr="004B0254" w:rsidRDefault="004B0254" w:rsidP="004B025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0254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</w:p>
    <w:p w:rsidR="004B0254" w:rsidRPr="004B0254" w:rsidRDefault="004B0254" w:rsidP="004B025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0254">
        <w:rPr>
          <w:rFonts w:ascii="Arial" w:eastAsia="Times New Roman" w:hAnsi="Arial" w:cs="Arial"/>
          <w:sz w:val="24"/>
          <w:szCs w:val="24"/>
          <w:lang w:eastAsia="ru-RU"/>
        </w:rPr>
        <w:t xml:space="preserve"> Березовского сельского поселения</w:t>
      </w:r>
    </w:p>
    <w:p w:rsidR="004B0254" w:rsidRPr="004B0254" w:rsidRDefault="004B0254" w:rsidP="004B025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0254">
        <w:rPr>
          <w:rFonts w:ascii="Arial" w:eastAsia="Times New Roman" w:hAnsi="Arial" w:cs="Arial"/>
          <w:sz w:val="24"/>
          <w:szCs w:val="24"/>
          <w:lang w:eastAsia="ru-RU"/>
        </w:rPr>
        <w:t>Бугульминского  муниципального</w:t>
      </w:r>
      <w:proofErr w:type="gramEnd"/>
      <w:r w:rsidRPr="004B025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</w:t>
      </w:r>
    </w:p>
    <w:p w:rsidR="004B0254" w:rsidRPr="004B0254" w:rsidRDefault="004B0254" w:rsidP="004B0254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0254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2023</w:t>
      </w:r>
      <w:r w:rsidRPr="004B0254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87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</w:pPr>
      <w:bookmarkStart w:id="0" w:name="P45"/>
      <w:bookmarkEnd w:id="0"/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Порядок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принятия решения о сносе самовольной постройки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либо решения о сносе самовольной постройки или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ее приведении в соответствие с установленными требованиями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 xml:space="preserve">на территории 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 сельское поселение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1. Общие положения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1.1.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муниципального образования  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 сельское поселение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(далее – Порядок) разработан в соответствии со статьей 222 Гражданского кодекса Российской Федерации, определяет порядок действий, сроки и круг лиц, участвующих в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требованиями, порядок исполнения решений о сносе самовольной постройки или ее приведении в соответствие с установленными требованиями.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1.2.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1" w:name="Par39"/>
      <w:bookmarkEnd w:id="1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1.3.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1.4. Основные понятия и термины, используемые в настоящем Порядке, применяются в том значении, в котором они определены в нормативных правовых актах Российской Федерации.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2. Ограничение прав на принятие решения о сносе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самовольной постройки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 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 Исполнительный комитет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муниципального образования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сельское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поселения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(далее – Исполнительный комитет)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случае, если: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lastRenderedPageBreak/>
        <w:t>2.1.1. Самовольная постройка возведена или создана на земельном участке, не находящемся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2.1.2. Право собственности на объект недвижимости зарегистрировано в Едином государственном реестре недвижимости.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2.1.3. Право собственности на объект недвижимости признано судом в соответствии с пунктом 3 статьи 222 Гражданского кодекса Российской Федерации либо в отношении него ранее судом принято решение об отказе в удовлетворении исковых требований о сносе самовольной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2.1.4. Самовольной постройкой является многоквартирный дом, жилой дом или садовый дом.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2.1.5. Жилой дом или жилое строение созданы, соответственно на дачном или садовом земельных участках до 01 января 2019 года.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2.1.6. Самовольные постройки относятся в соответствии с федеральным законом к имуществу религиозного назначения, а также предназначены для обслуживания имущества религиозного назначения и (или) образующие с ним единый монастырский, храмовый или иной культовый комплекс. Понятие «имущество религиозного назначения» используется в значении, указанном в пункте 1 статьи 2 Федерального закона от 30.10.2010 № 327-ФЗ 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2.1.7. Отсутствуют правоустанавливающие документы на земельный участок, на котором созданы здание, сооружение или другое строение до дня вступления в силу Земельного кодекса Российской Федерации.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2.1.8. Отсутствует разрешение на строительство на здание, сооружение или другое строение, созданные до 14 мая 1998 года.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2.2. В случаях, предусмотренных пунктами 2.1.1 – 2.1.8 подраздела 2.1 настоящего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 </w:t>
      </w:r>
      <w:proofErr w:type="gramStart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принимается  только</w:t>
      </w:r>
      <w:proofErr w:type="gramEnd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судом.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2" w:name="Par55"/>
      <w:bookmarkEnd w:id="2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2.3. Решение о сносе самовольной постройки либо решение о сносе самовольной постройки или ее приведении в соответствие с установленными требованиями не принимается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права на эти объекты, жилые дома, жилые строения зарегистрированы до 01 сентября 2018;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2.4. Положения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подраздела 2.3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 настоящего раздела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lastRenderedPageBreak/>
        <w:t>подсобного хозяйства, жилые дома и жилые строения, созданные соответственно на дачных и садовых земельных участках, после 01 сентября 2018.</w:t>
      </w:r>
    </w:p>
    <w:p w:rsidR="004B0254" w:rsidRPr="004B0254" w:rsidRDefault="004B0254" w:rsidP="0027498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</w:p>
    <w:p w:rsidR="004B0254" w:rsidRPr="004B0254" w:rsidRDefault="004B0254" w:rsidP="0027498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3. Порядок рассмотрения уведомления и принятия решения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3" w:name="Par63"/>
      <w:bookmarkEnd w:id="3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3.1. Основанием для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является поступление в Исполнительный комитет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муниципального образования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уведомления о выявлении самовольной постройки и документов, подтверждающих наличие признаков самовольной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3.1.1. Уведомления о выявленной самовольной постройке могут направить: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исполнительные органы государственной власти, уполномоченные на осуществление: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государственного строительного надзора;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государственного земельного надзора;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государственного надзора в области использования и охраны водных объектов;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государственного надзора в области охраны и использования особо охраняемых природных территорий;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государственного лесного надзора (лесной охраны), подведомственные им государственные учреждения;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являющиеся государственными инспекторами в области охраны окружающей среды;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органы местного самоуправления, осуществляющие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3.1.2.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3.2. Исполнительный комитет 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муниципального образование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в срок, не превышающий двадцати рабочих дней со дня поступления уведомления и документов, подтверждающих наличие признаков самовольной постройки, совершает одно из следующих действий: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4" w:name="Par77"/>
      <w:bookmarkEnd w:id="4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3.2.1. Осуществляет подготовку и обеспечивает принятие решения о сносе самовольной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5" w:name="Par78"/>
      <w:bookmarkEnd w:id="5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3.2.2. Осуществляет подготовку и обеспечивает принятие решения о сносе самовольной постройки или ее приведении в соответствие с установленными требованиями.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3.2.3. Обращается в суд с иском о сносе самовольной постройки или ее приведении в соответствие с установленными требованиями.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3.2.4.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3.3. Решение о сносе самовольной постройки принимается в случае, если самовольная постройка возведена или создана на земельном участке, в отношении которого отсутствуют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lastRenderedPageBreak/>
        <w:t>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3.3.1. Срок для сноса самовольной постройки устанавливается с учетом характера самовольной постройки, но не должен составлять менее чем три месяца и более чем двенадцать месяцев.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6" w:name="Par83"/>
      <w:bookmarkEnd w:id="6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3.3.2. Лица, указанные в подразделе 1.3 настоящего Положения, обязаны осуществить снос самовольной постройки в срок, установленный решением.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3.3.3. Снос самовольной постройки осуществляется в соответствии со статьями 55.30, 55.31 Градостроительного кодекса Российской Федерации.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3.4. Решение о сносе самовольной постройки или ее приведении в соответствие с установленными требованиями принимается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3.4.1.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</w:t>
      </w:r>
      <w:r w:rsidR="0027498C"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должен составлять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менее чем шесть месяцев и более чем три года.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7" w:name="Par87"/>
      <w:bookmarkEnd w:id="7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3.4.2. Лица, указанные в подразделе 1.3 настоящего Порядка, обязаны: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- осуществить снос самовольной постройки либо представить в Исполнительный комитет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муниципального образование «</w:t>
      </w:r>
      <w:r w:rsidR="0027498C"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требованиями, в срок, установленный решением;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- осуществить приведение самовольной постройки в соответствие с установленными требованиями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установленный для сноса самовольной постройки, такие лица представили в Исполнительный комитет 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муниципального образование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3.4.3.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3.5. Со дня поступления в Исполнительный комитет 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уведомления, указанного в подразделе 3.1 настоящего раздела, не допускается: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3.5.1. Внесение изменений в Правила землепользования и застройки 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образования </w:t>
      </w:r>
      <w:r w:rsidR="0027498C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Березовское сельское поселение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lastRenderedPageBreak/>
        <w:t>3.5.2. Предоставление разрешения на условно разрешенный вид использования в отношении земельного участка, на котором расположена самовольная постройка, или в отношении такой постройки.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3.5.3.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самовольная постройка.</w:t>
      </w:r>
    </w:p>
    <w:p w:rsidR="004B0254" w:rsidRPr="004B0254" w:rsidRDefault="004B0254" w:rsidP="0027498C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Запрет на совершение действий, указанных в настоящем подразделе, сохраняется до осуществления сноса самовольной постройки или приведения ее в соответствие с установленными требованиями, за исключением случаев, если по результатам рассмотрения данного уведомления принято решение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B0254" w:rsidRPr="004B0254" w:rsidRDefault="0027498C" w:rsidP="0027498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4. Исполнение решение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4.1. 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Исполнительный комитет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</w:t>
      </w:r>
      <w:proofErr w:type="gramStart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Татарстан  в</w:t>
      </w:r>
      <w:proofErr w:type="gramEnd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течение семи рабочих дней со дня принятия решения, указанного в пунктах 3.2.1, 3.2.2 подраздела 3.2 настоящего Порядка: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4.1.1. Направляет заказным письмом с уведомлением копию соответствующего решения лицу, осуществившему самовольную постройку, а при отсутствии у Исполнительного   комитета 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</w:t>
      </w:r>
      <w:r w:rsidR="0027498C"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Татарстан сведений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о таком лице правообладателю земельного участка, на котором создана или возведена самовольная постройка.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4.1.2. В случае, если лица, указанные в подпункте 4.1.1 настоящего пункта, не были выявлены, обеспечивает: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- опубликование (обнародование) в сети Интернет сообщения о планируемых сносе самовольной постройки или ее приведении в соответствие с установленными требованиями;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-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4.2. В случае если указанными в подразделе 1.3 настоящего Порядка лицами в установленные сроки не выполнены обязанности, предусмотренные пунктами 3.3.2 и 3.4.2 настоящего Порядка, Исполнительный комитет Березовского сельского поселения Бугульминского муниципального района Республики Татарстан совершает одно из следующих действий: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4.2.1. Направляет в течение семи рабочих дней со дня истечения сроков, предусмотренных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пунктами 3.3.2  и  3.4.2 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настоящего Порядка для выполнения соответствующих обязанностей,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собственности.</w:t>
      </w:r>
    </w:p>
    <w:p w:rsidR="004B0254" w:rsidRPr="004B0254" w:rsidRDefault="004B0254" w:rsidP="004B0254">
      <w:pPr>
        <w:spacing w:after="0" w:line="180" w:lineRule="atLeast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4.2.2. Обращается в течение шести месяцев со дня истечения сроков, предусмотренных </w:t>
      </w:r>
      <w:r w:rsidRPr="004B0254">
        <w:rPr>
          <w:rFonts w:ascii="Arial" w:eastAsia="Times New Roman" w:hAnsi="Arial" w:cs="Arial"/>
          <w:sz w:val="24"/>
          <w:szCs w:val="24"/>
          <w:lang w:eastAsia="ru-RU"/>
        </w:rPr>
        <w:t>пунктами 3.3.2 и 3.4.2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настоящего Порядка для выполнения соответствующих обязанностей,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 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4.2.3. Обращается в течение шести месяцев со дня истечения сроков, предусмотренных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пунктами 3.3.2 и 3.4.2 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настоящего Порядка для выполнения соответствующих обязанностей, в суд с требованием об изъятии земельного участка и о его 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lastRenderedPageBreak/>
        <w:t>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когда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4.3. Снос самовольной постройки или ее приведение в соответствие с установленными требованиями осуществляется 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Исполнительным комитетом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</w:t>
      </w:r>
      <w:r w:rsidR="0027498C"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Татарстан в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следующих случаях: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8" w:name="Par111"/>
      <w:bookmarkEnd w:id="8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4.3.1. В течение двух месяцев со дня обнародования (опубликования) сообщения о планируемых сносе самовольной постройки или ее приведении в соответствие с установленными требованиями не были выявлены лица, указанные в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подразделе 1.3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 настоящего Порядка.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9" w:name="Par112"/>
      <w:bookmarkEnd w:id="9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4.3.2. В течение шести месяцев со дня истечения срока, установленного решением суда или Исполнительным комитетом 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муниципальное образование «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Березовск</w:t>
      </w:r>
      <w:r w:rsidR="0027498C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ое сельское поселение»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Бугульминского муниципального района Республики Татарстан  о сносе самовольной постройки либо решением суда или Исполнительным комитетом Березовского сельского поселения Бугульминского муниципального района Республики Татарстан о сносе самовольной постройки или ее приведении в соответствие с установленными требованиями, лица, указанные в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подразделе 1.3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 настоящего Порядка, не выполнили соответствующие обязанности, предусмотренные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пунктами 3.3.2, 3.4.2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 настоящего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bookmarkStart w:id="10" w:name="Par113"/>
      <w:bookmarkEnd w:id="10"/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4.3.3. В срок, установленный решением суда или Исполнительным комитетом о сносе самовольной постройки либо решением суда или Исполнительным комитетом о сносе самовольной постройки или ее приведении в соответствие с установленными требованиями, лицами, указанными в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подразделе 1.3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 настоящего Порядка, не выполнены соответствующие обязанности, предусмотренные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пунктами 3.3.2, 3.4.2 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настоящего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4.4. В течение двух месяцев со дня истечения сроков, указанных соответственно в пунктах 4.3.1 – 4.3.3 подраздела 4.3 настоящего Порядка, Исполнительный комитет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4B0254" w:rsidRPr="004B0254" w:rsidRDefault="004B0254" w:rsidP="004B0254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4.5. В случаях, предусмотренных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пунктами 4.3.2 и 4.3.3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 настоящего Порядка, Исполнительный комитет  имеет право 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 </w:t>
      </w:r>
      <w:r w:rsidRPr="004B0254">
        <w:rPr>
          <w:rFonts w:ascii="Arial" w:eastAsia="Times New Roman" w:hAnsi="Arial" w:cs="Arial"/>
          <w:sz w:val="24"/>
          <w:szCs w:val="24"/>
          <w:lang w:eastAsia="ar-SA"/>
        </w:rPr>
        <w:t>подразделе 1.3 настоящего Порядка, за исключением случая, если в соответствии с федераль</w:t>
      </w: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27498C" w:rsidRDefault="0027498C" w:rsidP="0027498C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ar-SA"/>
        </w:rPr>
        <w:t xml:space="preserve">                                                 </w:t>
      </w:r>
      <w:r w:rsidR="004B0254" w:rsidRPr="004B0254">
        <w:rPr>
          <w:rFonts w:ascii="Arial" w:eastAsia="Times New Roman" w:hAnsi="Arial" w:cs="Arial"/>
          <w:bCs/>
          <w:color w:val="212121"/>
          <w:sz w:val="24"/>
          <w:szCs w:val="24"/>
          <w:lang w:eastAsia="ar-SA"/>
        </w:rPr>
        <w:t>5. Обжалование</w:t>
      </w:r>
    </w:p>
    <w:p w:rsidR="004B0254" w:rsidRPr="004B0254" w:rsidRDefault="004B0254" w:rsidP="0027498C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ar-SA"/>
        </w:rPr>
      </w:pPr>
      <w:r w:rsidRPr="004B0254">
        <w:rPr>
          <w:rFonts w:ascii="Arial" w:eastAsia="Times New Roman" w:hAnsi="Arial" w:cs="Arial"/>
          <w:color w:val="212121"/>
          <w:sz w:val="24"/>
          <w:szCs w:val="24"/>
          <w:lang w:eastAsia="ar-SA"/>
        </w:rPr>
        <w:t>Решения о сносе самовольной постройки либо решения о сносе самовольной постройки или ее приведении в соответствие с установленными требованиями могут быть обжалованы в судебном порядке.</w:t>
      </w:r>
    </w:p>
    <w:p w:rsidR="004B0254" w:rsidRPr="004B0254" w:rsidRDefault="004B0254" w:rsidP="004B0254">
      <w:pPr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C8B" w:rsidRPr="004B0254" w:rsidRDefault="00E27C8B" w:rsidP="004B0254">
      <w:pPr>
        <w:autoSpaceDE w:val="0"/>
        <w:autoSpaceDN w:val="0"/>
        <w:adjustRightInd w:val="0"/>
        <w:spacing w:line="264" w:lineRule="auto"/>
        <w:ind w:right="-1"/>
        <w:contextualSpacing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sectPr w:rsidR="00E27C8B" w:rsidRPr="004B0254" w:rsidSect="00637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2FC"/>
    <w:multiLevelType w:val="hybridMultilevel"/>
    <w:tmpl w:val="2E98E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24A2ABA"/>
    <w:multiLevelType w:val="hybridMultilevel"/>
    <w:tmpl w:val="595A5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2129A"/>
    <w:multiLevelType w:val="hybridMultilevel"/>
    <w:tmpl w:val="0464DEB8"/>
    <w:lvl w:ilvl="0" w:tplc="B55E4F06">
      <w:start w:val="5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BF"/>
    <w:rsid w:val="00130031"/>
    <w:rsid w:val="0017775C"/>
    <w:rsid w:val="0027498C"/>
    <w:rsid w:val="00293B02"/>
    <w:rsid w:val="002B6EA6"/>
    <w:rsid w:val="00353061"/>
    <w:rsid w:val="0037245B"/>
    <w:rsid w:val="003826FA"/>
    <w:rsid w:val="003C1DBF"/>
    <w:rsid w:val="004B0254"/>
    <w:rsid w:val="005333E3"/>
    <w:rsid w:val="0053599A"/>
    <w:rsid w:val="005A0EEC"/>
    <w:rsid w:val="00615C91"/>
    <w:rsid w:val="006372C6"/>
    <w:rsid w:val="00690510"/>
    <w:rsid w:val="006E057A"/>
    <w:rsid w:val="00742071"/>
    <w:rsid w:val="0092155E"/>
    <w:rsid w:val="00925B91"/>
    <w:rsid w:val="00953611"/>
    <w:rsid w:val="00990512"/>
    <w:rsid w:val="00A31130"/>
    <w:rsid w:val="00AF141B"/>
    <w:rsid w:val="00C1119F"/>
    <w:rsid w:val="00C12C16"/>
    <w:rsid w:val="00C72421"/>
    <w:rsid w:val="00D21931"/>
    <w:rsid w:val="00DA711F"/>
    <w:rsid w:val="00DB1395"/>
    <w:rsid w:val="00E27C8B"/>
    <w:rsid w:val="00EA3628"/>
    <w:rsid w:val="00F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0532"/>
  <w15:chartTrackingRefBased/>
  <w15:docId w15:val="{3BC52D68-FA8D-4CDB-B777-FE75CD3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5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1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C12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Klyuchi</dc:creator>
  <cp:keywords/>
  <dc:description/>
  <cp:lastModifiedBy>User</cp:lastModifiedBy>
  <cp:revision>9</cp:revision>
  <cp:lastPrinted>2023-12-25T12:46:00Z</cp:lastPrinted>
  <dcterms:created xsi:type="dcterms:W3CDTF">2023-01-13T05:36:00Z</dcterms:created>
  <dcterms:modified xsi:type="dcterms:W3CDTF">2023-12-25T12:54:00Z</dcterms:modified>
</cp:coreProperties>
</file>