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D" w:rsidRDefault="00CC6C3D" w:rsidP="00CC6C3D">
      <w:pPr>
        <w:widowControl w:val="0"/>
        <w:autoSpaceDE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838">
        <w:rPr>
          <w:rFonts w:ascii="Times New Roman" w:hAnsi="Times New Roman" w:cs="Times New Roman"/>
          <w:sz w:val="28"/>
          <w:szCs w:val="28"/>
        </w:rPr>
        <w:t>Информация по проведенным экспертно-аналитическим мероприятиям</w:t>
      </w:r>
    </w:p>
    <w:p w:rsidR="00CC6C3D" w:rsidRDefault="00CC6C3D" w:rsidP="00CC6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сообщает: в апреле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экспертно-аналитические мероприятия по внешней проверке Отчетов об исполнении бюджетов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 муниципального образования  «</w:t>
      </w:r>
      <w:proofErr w:type="spellStart"/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Бугульминский</w:t>
      </w:r>
      <w:proofErr w:type="spellEnd"/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 муниципального образования город Бугульма, </w:t>
      </w:r>
      <w:proofErr w:type="spellStart"/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gramStart"/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арабаш</w:t>
      </w:r>
      <w:proofErr w:type="spellEnd"/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поселений. По итогам проверок подготовлены Заключения, которые  направлены в  представительные органы вышеуказанных муниципальных образований.</w:t>
      </w:r>
    </w:p>
    <w:p w:rsidR="00CC6C3D" w:rsidRPr="00C81FF8" w:rsidRDefault="00CC6C3D" w:rsidP="00CC6C3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</w:rPr>
        <w:t xml:space="preserve">В заключениях на проекты решений бюджетов сельских поселений отмечены недостатки в несогласованности отдельных показателей текстовой и табличной части проекта </w:t>
      </w:r>
      <w:r w:rsidRPr="009E20E6">
        <w:rPr>
          <w:rFonts w:ascii="Times New Roman" w:hAnsi="Times New Roman" w:cs="Times New Roman"/>
          <w:color w:val="000000"/>
          <w:sz w:val="28"/>
          <w:szCs w:val="28"/>
        </w:rPr>
        <w:t>решений об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351BCF">
        <w:rPr>
          <w:rFonts w:ascii="Times New Roman" w:hAnsi="Times New Roman" w:cs="Times New Roman"/>
          <w:sz w:val="28"/>
          <w:szCs w:val="28"/>
        </w:rPr>
        <w:t xml:space="preserve">, наличие </w:t>
      </w:r>
      <w:r>
        <w:rPr>
          <w:rFonts w:ascii="Times New Roman" w:hAnsi="Times New Roman" w:cs="Times New Roman"/>
          <w:sz w:val="28"/>
          <w:szCs w:val="28"/>
        </w:rPr>
        <w:t>расхождений показателей</w:t>
      </w:r>
      <w:r w:rsidRPr="00351BCF">
        <w:rPr>
          <w:rFonts w:ascii="Times New Roman" w:hAnsi="Times New Roman" w:cs="Times New Roman"/>
          <w:sz w:val="28"/>
          <w:szCs w:val="28"/>
        </w:rPr>
        <w:t>, а также ряд замечаний по применению кодов бюджетной кла</w:t>
      </w:r>
      <w:r>
        <w:rPr>
          <w:rFonts w:ascii="Times New Roman" w:hAnsi="Times New Roman" w:cs="Times New Roman"/>
          <w:sz w:val="28"/>
          <w:szCs w:val="28"/>
        </w:rPr>
        <w:t>ссификации Российской Федерации. Р</w:t>
      </w:r>
      <w:r w:rsidRPr="00C4707E">
        <w:rPr>
          <w:rFonts w:ascii="Times New Roman" w:hAnsi="Times New Roman" w:cs="Times New Roman"/>
          <w:sz w:val="28"/>
          <w:szCs w:val="28"/>
        </w:rPr>
        <w:t xml:space="preserve">езультаты проверки </w:t>
      </w:r>
      <w:r w:rsidRPr="00C81FF8">
        <w:rPr>
          <w:rFonts w:ascii="Times New Roman" w:hAnsi="Times New Roman" w:cs="Times New Roman"/>
          <w:sz w:val="28"/>
          <w:szCs w:val="28"/>
        </w:rPr>
        <w:t xml:space="preserve">свидетельствуют о недостаточной информативности пояснительных записок. </w:t>
      </w:r>
    </w:p>
    <w:p w:rsidR="002A61A3" w:rsidRDefault="002A61A3" w:rsidP="00CC6C3D">
      <w:pPr>
        <w:spacing w:line="360" w:lineRule="auto"/>
      </w:pPr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3D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6C3D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2016-07-06T12:38:00Z</dcterms:created>
  <dcterms:modified xsi:type="dcterms:W3CDTF">2016-07-06T12:40:00Z</dcterms:modified>
</cp:coreProperties>
</file>