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442" w:rsidRDefault="00573442">
      <w:pPr>
        <w:pStyle w:val="ConsPlusTitlePage"/>
      </w:pPr>
      <w:r>
        <w:t xml:space="preserve">Документ предоставлен </w:t>
      </w:r>
      <w:hyperlink r:id="rId4" w:history="1">
        <w:r>
          <w:rPr>
            <w:color w:val="0000FF"/>
          </w:rPr>
          <w:t>КонсультантПлюс</w:t>
        </w:r>
      </w:hyperlink>
      <w:r>
        <w:br/>
      </w:r>
    </w:p>
    <w:p w:rsidR="00573442" w:rsidRDefault="0057344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73442">
        <w:tc>
          <w:tcPr>
            <w:tcW w:w="4677" w:type="dxa"/>
            <w:tcBorders>
              <w:top w:val="nil"/>
              <w:left w:val="nil"/>
              <w:bottom w:val="nil"/>
              <w:right w:val="nil"/>
            </w:tcBorders>
          </w:tcPr>
          <w:p w:rsidR="00573442" w:rsidRDefault="00573442">
            <w:pPr>
              <w:pStyle w:val="ConsPlusNormal"/>
            </w:pPr>
            <w:r>
              <w:t>19 июля 2017 года</w:t>
            </w:r>
          </w:p>
        </w:tc>
        <w:tc>
          <w:tcPr>
            <w:tcW w:w="4677" w:type="dxa"/>
            <w:tcBorders>
              <w:top w:val="nil"/>
              <w:left w:val="nil"/>
              <w:bottom w:val="nil"/>
              <w:right w:val="nil"/>
            </w:tcBorders>
          </w:tcPr>
          <w:p w:rsidR="00573442" w:rsidRDefault="00573442">
            <w:pPr>
              <w:pStyle w:val="ConsPlusNormal"/>
              <w:jc w:val="right"/>
            </w:pPr>
            <w:r>
              <w:t>N 57-ЗРТ</w:t>
            </w:r>
          </w:p>
        </w:tc>
      </w:tr>
    </w:tbl>
    <w:p w:rsidR="00573442" w:rsidRDefault="00573442">
      <w:pPr>
        <w:pStyle w:val="ConsPlusNormal"/>
        <w:pBdr>
          <w:top w:val="single" w:sz="6" w:space="0" w:color="auto"/>
        </w:pBdr>
        <w:spacing w:before="100" w:after="100"/>
        <w:jc w:val="both"/>
        <w:rPr>
          <w:sz w:val="2"/>
          <w:szCs w:val="2"/>
        </w:rPr>
      </w:pPr>
    </w:p>
    <w:p w:rsidR="00573442" w:rsidRDefault="00573442">
      <w:pPr>
        <w:pStyle w:val="ConsPlusNormal"/>
        <w:jc w:val="both"/>
      </w:pPr>
    </w:p>
    <w:p w:rsidR="00573442" w:rsidRDefault="00573442">
      <w:pPr>
        <w:pStyle w:val="ConsPlusTitle"/>
        <w:jc w:val="center"/>
      </w:pPr>
      <w:r>
        <w:t>ЗАКОН</w:t>
      </w:r>
    </w:p>
    <w:p w:rsidR="00573442" w:rsidRDefault="00573442">
      <w:pPr>
        <w:pStyle w:val="ConsPlusTitle"/>
        <w:jc w:val="center"/>
      </w:pPr>
    </w:p>
    <w:p w:rsidR="00573442" w:rsidRDefault="00573442">
      <w:pPr>
        <w:pStyle w:val="ConsPlusTitle"/>
        <w:jc w:val="center"/>
      </w:pPr>
      <w:r>
        <w:t>РЕСПУБЛИКИ ТАТАРСТАН</w:t>
      </w:r>
    </w:p>
    <w:p w:rsidR="00573442" w:rsidRDefault="00573442">
      <w:pPr>
        <w:pStyle w:val="ConsPlusTitle"/>
        <w:jc w:val="center"/>
      </w:pPr>
    </w:p>
    <w:p w:rsidR="00573442" w:rsidRDefault="00573442">
      <w:pPr>
        <w:pStyle w:val="ConsPlusTitle"/>
        <w:jc w:val="center"/>
      </w:pPr>
      <w:r>
        <w:t>О ПРОВЕРКЕ ДОСТОВЕРНОСТИ И ПОЛНОТЫ СВЕДЕНИЙ, ПРЕДСТАВЛЕННЫХ</w:t>
      </w:r>
    </w:p>
    <w:p w:rsidR="00573442" w:rsidRDefault="00573442">
      <w:pPr>
        <w:pStyle w:val="ConsPlusTitle"/>
        <w:jc w:val="center"/>
      </w:pPr>
      <w:r>
        <w:t>ГРАЖДАНАМИ, ПРЕТЕНДУЮЩИМИ НА ЗАМЕЩЕНИЕ МУНИЦИПАЛЬНЫХ</w:t>
      </w:r>
    </w:p>
    <w:p w:rsidR="00573442" w:rsidRDefault="00573442">
      <w:pPr>
        <w:pStyle w:val="ConsPlusTitle"/>
        <w:jc w:val="center"/>
      </w:pPr>
      <w:r>
        <w:t>ДОЛЖНОСТЕЙ, ДОЛЖНОСТИ ГЛАВЫ МЕСТНОЙ АДМИНИСТРАЦИИ</w:t>
      </w:r>
    </w:p>
    <w:p w:rsidR="00573442" w:rsidRDefault="00573442">
      <w:pPr>
        <w:pStyle w:val="ConsPlusTitle"/>
        <w:jc w:val="center"/>
      </w:pPr>
      <w:r>
        <w:t>ПО КОНТРАКТУ, И ЛИЦАМИ, ЗАМЕЩАЮЩИМИ МУНИЦИПАЛЬНЫЕ ДОЛЖНОСТИ,</w:t>
      </w:r>
    </w:p>
    <w:p w:rsidR="00573442" w:rsidRDefault="00573442">
      <w:pPr>
        <w:pStyle w:val="ConsPlusTitle"/>
        <w:jc w:val="center"/>
      </w:pPr>
      <w:r>
        <w:t>ДОЛЖНОСТЬ ГЛАВЫ МЕСТНОЙ АДМИНИСТРАЦИИ ПО КОНТРАКТУ</w:t>
      </w:r>
    </w:p>
    <w:p w:rsidR="00573442" w:rsidRDefault="00573442">
      <w:pPr>
        <w:pStyle w:val="ConsPlusNormal"/>
        <w:jc w:val="both"/>
      </w:pPr>
    </w:p>
    <w:p w:rsidR="00573442" w:rsidRDefault="00573442">
      <w:pPr>
        <w:pStyle w:val="ConsPlusNormal"/>
        <w:jc w:val="right"/>
      </w:pPr>
      <w:r>
        <w:t>Принят</w:t>
      </w:r>
    </w:p>
    <w:p w:rsidR="00573442" w:rsidRDefault="00573442">
      <w:pPr>
        <w:pStyle w:val="ConsPlusNormal"/>
        <w:jc w:val="right"/>
      </w:pPr>
      <w:r>
        <w:t>Государственным Советом</w:t>
      </w:r>
    </w:p>
    <w:p w:rsidR="00573442" w:rsidRDefault="00573442">
      <w:pPr>
        <w:pStyle w:val="ConsPlusNormal"/>
        <w:jc w:val="right"/>
      </w:pPr>
      <w:r>
        <w:t>Республики Татарстан</w:t>
      </w:r>
    </w:p>
    <w:p w:rsidR="00573442" w:rsidRDefault="00573442">
      <w:pPr>
        <w:pStyle w:val="ConsPlusNormal"/>
        <w:jc w:val="right"/>
      </w:pPr>
      <w:r>
        <w:t>11 июля 2017 года</w:t>
      </w:r>
    </w:p>
    <w:p w:rsidR="00573442" w:rsidRDefault="00573442">
      <w:pPr>
        <w:pStyle w:val="ConsPlusNormal"/>
        <w:jc w:val="both"/>
      </w:pPr>
    </w:p>
    <w:p w:rsidR="00573442" w:rsidRDefault="00573442">
      <w:pPr>
        <w:pStyle w:val="ConsPlusNormal"/>
        <w:ind w:firstLine="540"/>
        <w:jc w:val="both"/>
        <w:outlineLvl w:val="0"/>
      </w:pPr>
      <w:r>
        <w:t>Статья 1. Предмет регулирования настоящего Закона</w:t>
      </w:r>
    </w:p>
    <w:p w:rsidR="00573442" w:rsidRDefault="00573442">
      <w:pPr>
        <w:pStyle w:val="ConsPlusNormal"/>
        <w:jc w:val="both"/>
      </w:pPr>
    </w:p>
    <w:p w:rsidR="00573442" w:rsidRDefault="00573442">
      <w:pPr>
        <w:pStyle w:val="ConsPlusNormal"/>
        <w:ind w:firstLine="540"/>
        <w:jc w:val="both"/>
      </w:pPr>
      <w:r>
        <w:t>1. Предметом регулирования настоящего Закона является порядок осуществления проверки:</w:t>
      </w:r>
    </w:p>
    <w:p w:rsidR="00573442" w:rsidRDefault="00573442">
      <w:pPr>
        <w:pStyle w:val="ConsPlusNormal"/>
        <w:spacing w:before="220"/>
        <w:ind w:firstLine="540"/>
        <w:jc w:val="both"/>
      </w:pPr>
      <w:r>
        <w:t>1) достоверности и полноты сведений, представленных гражданами, претендующими на замещение муниципальных должностей в Республике Татарстан (далее - муниципальные должности),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 сведения о доходах, расходах, об имуществе и обязательствах имущественного характера);</w:t>
      </w:r>
    </w:p>
    <w:p w:rsidR="00573442" w:rsidRDefault="00573442">
      <w:pPr>
        <w:pStyle w:val="ConsPlusNormal"/>
        <w:spacing w:before="220"/>
        <w:ind w:firstLine="540"/>
        <w:jc w:val="both"/>
      </w:pPr>
      <w:r>
        <w:t>2) достоверности и полноты сведений о доходах, расходах, об имуществе и обязательствах имущественного характера, представленных лицами, замещающими муниципальные должности;</w:t>
      </w:r>
    </w:p>
    <w:p w:rsidR="00573442" w:rsidRDefault="00573442">
      <w:pPr>
        <w:pStyle w:val="ConsPlusNormal"/>
        <w:spacing w:before="220"/>
        <w:ind w:firstLine="540"/>
        <w:jc w:val="both"/>
      </w:pPr>
      <w:r>
        <w:t>3)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(далее - должность главы местной администрации);</w:t>
      </w:r>
    </w:p>
    <w:p w:rsidR="00573442" w:rsidRDefault="00573442">
      <w:pPr>
        <w:pStyle w:val="ConsPlusNormal"/>
        <w:spacing w:before="220"/>
        <w:ind w:firstLine="540"/>
        <w:jc w:val="both"/>
      </w:pPr>
      <w:r>
        <w:t>4)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должность главы местной администрации.</w:t>
      </w:r>
    </w:p>
    <w:p w:rsidR="00573442" w:rsidRDefault="00573442">
      <w:pPr>
        <w:pStyle w:val="ConsPlusNormal"/>
        <w:spacing w:before="220"/>
        <w:ind w:firstLine="540"/>
        <w:jc w:val="both"/>
      </w:pPr>
      <w:r>
        <w:t>2. Действие настоящего Закона не распространяется на лиц, для которых нормативными правовыми актами Российской Федерации и (или) законами Республики Татарстан установлен иной порядок осуществления проверки сведений о доходах, расходах, об имуществе и обязательствах имущественного характера.</w:t>
      </w:r>
    </w:p>
    <w:p w:rsidR="00573442" w:rsidRDefault="00573442">
      <w:pPr>
        <w:pStyle w:val="ConsPlusNormal"/>
        <w:jc w:val="both"/>
      </w:pPr>
    </w:p>
    <w:p w:rsidR="00573442" w:rsidRDefault="00573442">
      <w:pPr>
        <w:pStyle w:val="ConsPlusNormal"/>
        <w:ind w:firstLine="540"/>
        <w:jc w:val="both"/>
        <w:outlineLvl w:val="0"/>
      </w:pPr>
      <w:r>
        <w:t>Статья 2. Правовая основа проверки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муниципальных должностей, должности главы местной администрации, и лицами, замещающими муниципальные должности, должность главы местной администрации</w:t>
      </w:r>
    </w:p>
    <w:p w:rsidR="00573442" w:rsidRDefault="00573442">
      <w:pPr>
        <w:pStyle w:val="ConsPlusNormal"/>
        <w:jc w:val="both"/>
      </w:pPr>
    </w:p>
    <w:p w:rsidR="00573442" w:rsidRDefault="00573442">
      <w:pPr>
        <w:pStyle w:val="ConsPlusNormal"/>
        <w:ind w:firstLine="540"/>
        <w:jc w:val="both"/>
      </w:pPr>
      <w:r>
        <w:lastRenderedPageBreak/>
        <w:t xml:space="preserve">Правовую основу проверки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муниципальных должностей, должности главы местной администрации, и лицами, замещающими муниципальные должности, должность главы местной администрации, составляют </w:t>
      </w:r>
      <w:hyperlink r:id="rId5" w:history="1">
        <w:r>
          <w:rPr>
            <w:color w:val="0000FF"/>
          </w:rPr>
          <w:t>Конституция</w:t>
        </w:r>
      </w:hyperlink>
      <w:r>
        <w:t xml:space="preserve"> Российской Федерации, Федеральный </w:t>
      </w:r>
      <w:hyperlink r:id="rId6" w:history="1">
        <w:r>
          <w:rPr>
            <w:color w:val="0000FF"/>
          </w:rPr>
          <w:t>закон</w:t>
        </w:r>
      </w:hyperlink>
      <w:r>
        <w:t xml:space="preserve"> от 25 декабря 2008 года N 273-ФЗ "О противодействии коррупции" (далее - Федеральный закон "О противодействии коррупции"), Федеральный </w:t>
      </w:r>
      <w:hyperlink r:id="rId7" w:history="1">
        <w:r>
          <w:rPr>
            <w:color w:val="0000FF"/>
          </w:rPr>
          <w:t>закон</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иные нормативные правовые акты Российской Федерации, </w:t>
      </w:r>
      <w:hyperlink r:id="rId8" w:history="1">
        <w:r>
          <w:rPr>
            <w:color w:val="0000FF"/>
          </w:rPr>
          <w:t>Конституция</w:t>
        </w:r>
      </w:hyperlink>
      <w:r>
        <w:t xml:space="preserve"> Республики Татарстан, настоящий Закон, иные законы Республики Татарстан.</w:t>
      </w:r>
    </w:p>
    <w:p w:rsidR="00573442" w:rsidRDefault="00573442">
      <w:pPr>
        <w:pStyle w:val="ConsPlusNormal"/>
        <w:jc w:val="both"/>
      </w:pPr>
    </w:p>
    <w:p w:rsidR="00573442" w:rsidRDefault="00573442">
      <w:pPr>
        <w:pStyle w:val="ConsPlusNormal"/>
        <w:ind w:firstLine="540"/>
        <w:jc w:val="both"/>
        <w:outlineLvl w:val="0"/>
      </w:pPr>
      <w:r>
        <w:t>Статья 3. Решение о проведении проверки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муниципальных должностей, должности главы местной администрации, и лицами, замещающими муниципальные должности, должность главы местной администрации</w:t>
      </w:r>
    </w:p>
    <w:p w:rsidR="00573442" w:rsidRDefault="00573442">
      <w:pPr>
        <w:pStyle w:val="ConsPlusNormal"/>
        <w:jc w:val="both"/>
      </w:pPr>
    </w:p>
    <w:p w:rsidR="00573442" w:rsidRDefault="00573442">
      <w:pPr>
        <w:pStyle w:val="ConsPlusNormal"/>
        <w:ind w:firstLine="540"/>
        <w:jc w:val="both"/>
      </w:pPr>
      <w:r>
        <w:t>Проверка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муниципальных должностей, должности главы местной администрации, и лицами, замещающими муниципальные должности, должность главы местной администрации (далее - проверка), осуществляется по решению Президента Республики Татарстан. Решение принимается отдельно в отношении каждого гражданина, претендующего на замещение муниципальной должности, должности главы местной администрации, или лица, замещающего муниципальную должность, должность главы местной администрации, и оформляется в письменном виде.</w:t>
      </w:r>
    </w:p>
    <w:p w:rsidR="00573442" w:rsidRDefault="00573442">
      <w:pPr>
        <w:pStyle w:val="ConsPlusNormal"/>
        <w:jc w:val="both"/>
      </w:pPr>
    </w:p>
    <w:p w:rsidR="00573442" w:rsidRDefault="00573442">
      <w:pPr>
        <w:pStyle w:val="ConsPlusNormal"/>
        <w:ind w:firstLine="540"/>
        <w:jc w:val="both"/>
        <w:outlineLvl w:val="0"/>
      </w:pPr>
      <w:r>
        <w:t>Статья 4. Орган, уполномоченный на проведение проверки</w:t>
      </w:r>
    </w:p>
    <w:p w:rsidR="00573442" w:rsidRDefault="00573442">
      <w:pPr>
        <w:pStyle w:val="ConsPlusNormal"/>
        <w:jc w:val="both"/>
      </w:pPr>
    </w:p>
    <w:p w:rsidR="00573442" w:rsidRDefault="00573442">
      <w:pPr>
        <w:pStyle w:val="ConsPlusNormal"/>
        <w:ind w:firstLine="540"/>
        <w:jc w:val="both"/>
      </w:pPr>
      <w:r>
        <w:t>Проверка осуществляется органом Республики Татарстан по профилактике коррупционных и иных правонарушений.</w:t>
      </w:r>
    </w:p>
    <w:p w:rsidR="00573442" w:rsidRDefault="00573442">
      <w:pPr>
        <w:pStyle w:val="ConsPlusNormal"/>
        <w:jc w:val="both"/>
      </w:pPr>
    </w:p>
    <w:p w:rsidR="00573442" w:rsidRDefault="00573442">
      <w:pPr>
        <w:pStyle w:val="ConsPlusNormal"/>
        <w:ind w:firstLine="540"/>
        <w:jc w:val="both"/>
        <w:outlineLvl w:val="0"/>
      </w:pPr>
      <w:r>
        <w:t>Статья 5. Основания для принятия решения о проведении проверки</w:t>
      </w:r>
    </w:p>
    <w:p w:rsidR="00573442" w:rsidRDefault="00573442">
      <w:pPr>
        <w:pStyle w:val="ConsPlusNormal"/>
        <w:jc w:val="both"/>
      </w:pPr>
    </w:p>
    <w:p w:rsidR="00573442" w:rsidRDefault="00573442">
      <w:pPr>
        <w:pStyle w:val="ConsPlusNormal"/>
        <w:ind w:firstLine="540"/>
        <w:jc w:val="both"/>
      </w:pPr>
      <w:r>
        <w:t xml:space="preserve">1. Основанием для принятия решения о проведении проверки, за исключением случаев, установленных </w:t>
      </w:r>
      <w:hyperlink w:anchor="P49" w:history="1">
        <w:r>
          <w:rPr>
            <w:color w:val="0000FF"/>
          </w:rPr>
          <w:t>частью 2</w:t>
        </w:r>
      </w:hyperlink>
      <w:r>
        <w:t xml:space="preserve"> настоящей статьи, является достаточная информация, представленная в письменном виде:</w:t>
      </w:r>
    </w:p>
    <w:p w:rsidR="00573442" w:rsidRDefault="00573442">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573442" w:rsidRDefault="00573442">
      <w:pPr>
        <w:pStyle w:val="ConsPlusNormal"/>
        <w:spacing w:before="220"/>
        <w:ind w:firstLine="540"/>
        <w:jc w:val="both"/>
      </w:pPr>
      <w:r>
        <w:t>2) органом Республики Татарстан по профилактике коррупционных и иных правонарушений;</w:t>
      </w:r>
    </w:p>
    <w:p w:rsidR="00573442" w:rsidRDefault="00573442">
      <w:pPr>
        <w:pStyle w:val="ConsPlusNormal"/>
        <w:spacing w:before="220"/>
        <w:ind w:firstLine="540"/>
        <w:jc w:val="both"/>
      </w:pPr>
      <w:r>
        <w:t>3)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указанных органов, ответственными за работу по профилактике коррупционных и иных правонарушений;</w:t>
      </w:r>
    </w:p>
    <w:p w:rsidR="00573442" w:rsidRDefault="00573442">
      <w:pPr>
        <w:pStyle w:val="ConsPlusNormal"/>
        <w:spacing w:before="220"/>
        <w:ind w:firstLine="540"/>
        <w:jc w:val="both"/>
      </w:pPr>
      <w:r>
        <w:t>4) постоянно действующими руководящими органами политических партий, региональными или местными отделениями политических партий, а также зарегистрированными в соответствии с законом общественными объединениями, не являющимися политическими партиями;</w:t>
      </w:r>
    </w:p>
    <w:p w:rsidR="00573442" w:rsidRDefault="00573442">
      <w:pPr>
        <w:pStyle w:val="ConsPlusNormal"/>
        <w:spacing w:before="220"/>
        <w:ind w:firstLine="540"/>
        <w:jc w:val="both"/>
      </w:pPr>
      <w:r>
        <w:t>5) Общественной палатой Российской Федерации, Общественной палатой Республики Татарстан, общественным советом, созданным в соответствующем муниципальном образовании;</w:t>
      </w:r>
    </w:p>
    <w:p w:rsidR="00573442" w:rsidRDefault="00573442">
      <w:pPr>
        <w:pStyle w:val="ConsPlusNormal"/>
        <w:spacing w:before="220"/>
        <w:ind w:firstLine="540"/>
        <w:jc w:val="both"/>
      </w:pPr>
      <w:r>
        <w:lastRenderedPageBreak/>
        <w:t>6) средствами массовой информации.</w:t>
      </w:r>
    </w:p>
    <w:p w:rsidR="00573442" w:rsidRDefault="00573442">
      <w:pPr>
        <w:pStyle w:val="ConsPlusNormal"/>
        <w:spacing w:before="220"/>
        <w:ind w:firstLine="540"/>
        <w:jc w:val="both"/>
      </w:pPr>
      <w:bookmarkStart w:id="0" w:name="P49"/>
      <w:bookmarkEnd w:id="0"/>
      <w:r>
        <w:t xml:space="preserve">2. Основанием для принятия решения об осуществлении контроля за расходами лица, замещающего муниципальную должность, должность главы местной администрации,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письменном виде может быть представлена органами, организациями и (или) должностными лицами, указанными в </w:t>
      </w:r>
      <w:hyperlink r:id="rId9" w:history="1">
        <w:r>
          <w:rPr>
            <w:color w:val="0000FF"/>
          </w:rPr>
          <w:t>части 1 статьи 4</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573442" w:rsidRDefault="00573442">
      <w:pPr>
        <w:pStyle w:val="ConsPlusNormal"/>
        <w:spacing w:before="220"/>
        <w:ind w:firstLine="540"/>
        <w:jc w:val="both"/>
      </w:pPr>
      <w:r>
        <w:t>3. Информация анонимного характера не может служить основанием для проверки.</w:t>
      </w:r>
    </w:p>
    <w:p w:rsidR="00573442" w:rsidRDefault="00573442">
      <w:pPr>
        <w:pStyle w:val="ConsPlusNormal"/>
        <w:jc w:val="both"/>
      </w:pPr>
    </w:p>
    <w:p w:rsidR="00573442" w:rsidRDefault="00573442">
      <w:pPr>
        <w:pStyle w:val="ConsPlusNormal"/>
        <w:ind w:firstLine="540"/>
        <w:jc w:val="both"/>
        <w:outlineLvl w:val="0"/>
      </w:pPr>
      <w:r>
        <w:t>Статья 6. Срок проведения проверки</w:t>
      </w:r>
    </w:p>
    <w:p w:rsidR="00573442" w:rsidRDefault="00573442">
      <w:pPr>
        <w:pStyle w:val="ConsPlusNormal"/>
        <w:jc w:val="both"/>
      </w:pPr>
    </w:p>
    <w:p w:rsidR="00573442" w:rsidRDefault="00573442">
      <w:pPr>
        <w:pStyle w:val="ConsPlusNormal"/>
        <w:ind w:firstLine="540"/>
        <w:jc w:val="both"/>
      </w:pPr>
      <w:r>
        <w:t>Проверка осуществляется в срок, не превышающий 60 дней со дня принятия решения о ее проведении. Указанный срок может быть продлен до 90 дней Президентом Республики Татарстан.</w:t>
      </w:r>
    </w:p>
    <w:p w:rsidR="00573442" w:rsidRDefault="00573442">
      <w:pPr>
        <w:pStyle w:val="ConsPlusNormal"/>
        <w:jc w:val="both"/>
      </w:pPr>
    </w:p>
    <w:p w:rsidR="00573442" w:rsidRDefault="00573442">
      <w:pPr>
        <w:pStyle w:val="ConsPlusNormal"/>
        <w:ind w:firstLine="540"/>
        <w:jc w:val="both"/>
        <w:outlineLvl w:val="0"/>
      </w:pPr>
      <w:r>
        <w:t>Статья 7. Форма проведения проверки</w:t>
      </w:r>
    </w:p>
    <w:p w:rsidR="00573442" w:rsidRDefault="00573442">
      <w:pPr>
        <w:pStyle w:val="ConsPlusNormal"/>
        <w:jc w:val="both"/>
      </w:pPr>
    </w:p>
    <w:p w:rsidR="00573442" w:rsidRDefault="00573442">
      <w:pPr>
        <w:pStyle w:val="ConsPlusNormal"/>
        <w:ind w:firstLine="540"/>
        <w:jc w:val="both"/>
      </w:pPr>
      <w:r>
        <w:t>1. Орган Республики Татарстан по профилактике коррупционных и иных правонарушений осуществляет проверку:</w:t>
      </w:r>
    </w:p>
    <w:p w:rsidR="00573442" w:rsidRDefault="00573442">
      <w:pPr>
        <w:pStyle w:val="ConsPlusNormal"/>
        <w:spacing w:before="220"/>
        <w:ind w:firstLine="540"/>
        <w:jc w:val="both"/>
      </w:pPr>
      <w:r>
        <w:t>1) самостоятельно;</w:t>
      </w:r>
    </w:p>
    <w:p w:rsidR="00573442" w:rsidRDefault="00573442">
      <w:pPr>
        <w:pStyle w:val="ConsPlusNormal"/>
        <w:spacing w:before="220"/>
        <w:ind w:firstLine="540"/>
        <w:jc w:val="both"/>
      </w:pPr>
      <w:r>
        <w:t>2) путем внесения в порядке, установленном настоящим Законом, предложений о направлении запроса в федеральные органы исполнительной власти, уполномоченные на осуществление оперативно-разыскной деятельности, в кредитные организации, налоговые органы и органы, осуществляющие государственную регистрацию прав на недвижимое имущество.</w:t>
      </w:r>
    </w:p>
    <w:p w:rsidR="00573442" w:rsidRDefault="00573442">
      <w:pPr>
        <w:pStyle w:val="ConsPlusNormal"/>
        <w:spacing w:before="220"/>
        <w:ind w:firstLine="540"/>
        <w:jc w:val="both"/>
      </w:pPr>
      <w:r>
        <w:t>2. При осуществлении проверки должностные лица органа Республики Татарстан по профилактике коррупционных и иных правонарушений вправе:</w:t>
      </w:r>
    </w:p>
    <w:p w:rsidR="00573442" w:rsidRDefault="00573442">
      <w:pPr>
        <w:pStyle w:val="ConsPlusNormal"/>
        <w:spacing w:before="220"/>
        <w:ind w:firstLine="540"/>
        <w:jc w:val="both"/>
      </w:pPr>
      <w:r>
        <w:t xml:space="preserve">1) проверять соблюдение лицами, замещающими муниципальные должности, должность главы местной администрации, ограничений и запретов, требований о предотвращении или урегулировании конфликта интересов, исполнение ими должностных обязанностей, установленных Федеральным </w:t>
      </w:r>
      <w:hyperlink r:id="rId10" w:history="1">
        <w:r>
          <w:rPr>
            <w:color w:val="0000FF"/>
          </w:rPr>
          <w:t>законом</w:t>
        </w:r>
      </w:hyperlink>
      <w:r>
        <w:t xml:space="preserve"> "О противодействии коррупции", другими федеральными законами и иными нормативными правовыми актами (далее - установленные ограничения);</w:t>
      </w:r>
    </w:p>
    <w:p w:rsidR="00573442" w:rsidRDefault="00573442">
      <w:pPr>
        <w:pStyle w:val="ConsPlusNormal"/>
        <w:spacing w:before="220"/>
        <w:ind w:firstLine="540"/>
        <w:jc w:val="both"/>
      </w:pPr>
      <w:r>
        <w:t>2) изучать и анализировать сведения о доходах, расходах, об имуществе и обязательствах имущественного характера, представленные гражданином, претендующим на замещение муниципальной должности, должности главы местной администрации, лицом, замещающим муниципальную должность, должность главы местной администрации, и дополнительные материалы, которые приобщаются к материалам проверки;</w:t>
      </w:r>
    </w:p>
    <w:p w:rsidR="00573442" w:rsidRDefault="00573442">
      <w:pPr>
        <w:pStyle w:val="ConsPlusNormal"/>
        <w:spacing w:before="220"/>
        <w:ind w:firstLine="540"/>
        <w:jc w:val="both"/>
      </w:pPr>
      <w:r>
        <w:t>3) получать пояснения: от гражданина, претендующего на замещение муниципальной должности, должности главы местной администрации, лица, замещающего муниципальную должность, должность главы местной администрации, по представленным им сведениям о доходах, расходах, об имуществе и обязательствах имущественного характера; от лица, замещающего муниципальную должность, должность главы местной администрации, по вопросу соблюдения им установленных ограничений, а также по материалам проверки;</w:t>
      </w:r>
    </w:p>
    <w:p w:rsidR="00573442" w:rsidRDefault="00573442">
      <w:pPr>
        <w:pStyle w:val="ConsPlusNormal"/>
        <w:spacing w:before="220"/>
        <w:ind w:firstLine="540"/>
        <w:jc w:val="both"/>
      </w:pPr>
      <w:bookmarkStart w:id="1" w:name="P65"/>
      <w:bookmarkEnd w:id="1"/>
      <w:r>
        <w:lastRenderedPageBreak/>
        <w:t>4) направлять в установленном порядке запросы (кроме запросов в кредитные организации, налоговые органы и органы, осуществляющие государственную регистрацию прав на недвижимое имущество, а также запросов, касающихся оперативно-разыскной деятельности или ее результатов)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Республики Татарстан, государственные органы иных субъектов Российской Федерации, территориальные органы федеральных органов государственной власти, муниципальные органы,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должности главы местной администрации, лица, замещающего муниципальную должность, должность главы местной администрации, а также их супруг (супругов) и несовершеннолетних детей; о соблюдении лицом, замещающим муниципальную должность, должность главы местной администрации, установленных ограничений;</w:t>
      </w:r>
    </w:p>
    <w:p w:rsidR="00573442" w:rsidRDefault="00573442">
      <w:pPr>
        <w:pStyle w:val="ConsPlusNormal"/>
        <w:spacing w:before="220"/>
        <w:ind w:firstLine="540"/>
        <w:jc w:val="both"/>
      </w:pPr>
      <w:r>
        <w:t>5) наводить справки у физических лиц и получать от них информацию с их согласия.</w:t>
      </w:r>
    </w:p>
    <w:p w:rsidR="00573442" w:rsidRDefault="00573442">
      <w:pPr>
        <w:pStyle w:val="ConsPlusNormal"/>
        <w:spacing w:before="220"/>
        <w:ind w:firstLine="540"/>
        <w:jc w:val="both"/>
      </w:pPr>
      <w:r>
        <w:t xml:space="preserve">3. При осуществлении контроля за расходами лица, замещающего муниципальную должность, должность главы местной администрации, а также за расходами его супруги (супруга) и несовершеннолетних детей орган Республики Татарстан по профилактике коррупционных и иных правонарушений пользуется правами, исполняет обязанности, указанные Федеральным </w:t>
      </w:r>
      <w:hyperlink r:id="rId1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573442" w:rsidRDefault="00573442">
      <w:pPr>
        <w:pStyle w:val="ConsPlusNormal"/>
        <w:jc w:val="both"/>
      </w:pPr>
    </w:p>
    <w:p w:rsidR="00573442" w:rsidRDefault="00573442">
      <w:pPr>
        <w:pStyle w:val="ConsPlusNormal"/>
        <w:ind w:firstLine="540"/>
        <w:jc w:val="both"/>
        <w:outlineLvl w:val="0"/>
      </w:pPr>
      <w:r>
        <w:t>Статья 8. Содержание и порядок направления запросов</w:t>
      </w:r>
    </w:p>
    <w:p w:rsidR="00573442" w:rsidRDefault="00573442">
      <w:pPr>
        <w:pStyle w:val="ConsPlusNormal"/>
        <w:jc w:val="both"/>
      </w:pPr>
    </w:p>
    <w:p w:rsidR="00573442" w:rsidRDefault="00573442">
      <w:pPr>
        <w:pStyle w:val="ConsPlusNormal"/>
        <w:ind w:firstLine="540"/>
        <w:jc w:val="both"/>
      </w:pPr>
      <w:r>
        <w:t xml:space="preserve">1. В запросе, предусмотренном </w:t>
      </w:r>
      <w:hyperlink w:anchor="P65" w:history="1">
        <w:r>
          <w:rPr>
            <w:color w:val="0000FF"/>
          </w:rPr>
          <w:t>пунктом 4 части 2 статьи 7</w:t>
        </w:r>
      </w:hyperlink>
      <w:r>
        <w:t xml:space="preserve"> настоящего Закона, указываются:</w:t>
      </w:r>
    </w:p>
    <w:p w:rsidR="00573442" w:rsidRDefault="00573442">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573442" w:rsidRDefault="00573442">
      <w:pPr>
        <w:pStyle w:val="ConsPlusNormal"/>
        <w:spacing w:before="220"/>
        <w:ind w:firstLine="540"/>
        <w:jc w:val="both"/>
      </w:pPr>
      <w:r>
        <w:t>2) сведения о нормативном правовом акте, на основании которого направляется запрос, и решении о проведении проверки;</w:t>
      </w:r>
    </w:p>
    <w:p w:rsidR="00573442" w:rsidRDefault="00573442">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должности главы местной администрации, лица, замещающего муниципальную должность, должность главы местной администрации, а также их супруг (супругов) и несовершеннолетних детей, сведения о доходах, расходах, об имуществе и обязательствах имущественного характера которых проверяются; лица, замещающего муниципальную должность, должность главы местной администрации, в отношении которого имеются сведения о несоблюдении им установленных ограничений;</w:t>
      </w:r>
    </w:p>
    <w:p w:rsidR="00573442" w:rsidRDefault="00573442">
      <w:pPr>
        <w:pStyle w:val="ConsPlusNormal"/>
        <w:spacing w:before="220"/>
        <w:ind w:firstLine="540"/>
        <w:jc w:val="both"/>
      </w:pPr>
      <w:r>
        <w:t>4) содержание и объем сведений, подлежащих проверке;</w:t>
      </w:r>
    </w:p>
    <w:p w:rsidR="00573442" w:rsidRDefault="00573442">
      <w:pPr>
        <w:pStyle w:val="ConsPlusNormal"/>
        <w:spacing w:before="220"/>
        <w:ind w:firstLine="540"/>
        <w:jc w:val="both"/>
      </w:pPr>
      <w:r>
        <w:t>5) срок представления запрашиваемых сведений;</w:t>
      </w:r>
    </w:p>
    <w:p w:rsidR="00573442" w:rsidRDefault="00573442">
      <w:pPr>
        <w:pStyle w:val="ConsPlusNormal"/>
        <w:spacing w:before="220"/>
        <w:ind w:firstLine="540"/>
        <w:jc w:val="both"/>
      </w:pPr>
      <w:r>
        <w:t>6) фамилия, инициалы и номер телефона должностного лица, подготовившего запрос;</w:t>
      </w:r>
    </w:p>
    <w:p w:rsidR="00573442" w:rsidRDefault="00573442">
      <w:pPr>
        <w:pStyle w:val="ConsPlusNormal"/>
        <w:spacing w:before="220"/>
        <w:ind w:firstLine="540"/>
        <w:jc w:val="both"/>
      </w:pPr>
      <w:r>
        <w:t>7) идентификационный номер налогоплательщика;</w:t>
      </w:r>
    </w:p>
    <w:p w:rsidR="00573442" w:rsidRDefault="00573442">
      <w:pPr>
        <w:pStyle w:val="ConsPlusNormal"/>
        <w:spacing w:before="220"/>
        <w:ind w:firstLine="540"/>
        <w:jc w:val="both"/>
      </w:pPr>
      <w:r>
        <w:t>8) другие необходимые сведения.</w:t>
      </w:r>
    </w:p>
    <w:p w:rsidR="00573442" w:rsidRDefault="00573442">
      <w:pPr>
        <w:pStyle w:val="ConsPlusNormal"/>
        <w:spacing w:before="220"/>
        <w:ind w:firstLine="540"/>
        <w:jc w:val="both"/>
      </w:pPr>
      <w:r>
        <w:t xml:space="preserve">2. В случае если при проведении проверки возникает необходимость проведения оперативно-разыскных мероприятий, направления запросов в кредитные организации, налоговые </w:t>
      </w:r>
      <w:r>
        <w:lastRenderedPageBreak/>
        <w:t>органы и органы, осуществляющие государственную регистрацию прав на недвижимое имущество, руководитель органа Республики Татарстан по профилактике коррупционных и иных правонарушений вносит предложение Президенту Республики Татарстан о направлении соответствующего запроса.</w:t>
      </w:r>
    </w:p>
    <w:p w:rsidR="00573442" w:rsidRDefault="00573442">
      <w:pPr>
        <w:pStyle w:val="ConsPlusNormal"/>
        <w:spacing w:before="220"/>
        <w:ind w:firstLine="540"/>
        <w:jc w:val="both"/>
      </w:pPr>
      <w:r>
        <w:t>3. Запросы, касающиеся оперативно-разыскной деятельности или ее результатов, направляются Президентом Республики Татарстан. Запросы в кредитные организации, налоговые органы и органы, осуществляющие государственную регистрацию прав на недвижимое имущество, направляются Президентом Республики Татарстан либо в случаях, предусмотренных законодательством, уполномоченным им должностным лицом.</w:t>
      </w:r>
    </w:p>
    <w:p w:rsidR="00573442" w:rsidRDefault="00573442">
      <w:pPr>
        <w:pStyle w:val="ConsPlusNormal"/>
        <w:jc w:val="both"/>
      </w:pPr>
    </w:p>
    <w:p w:rsidR="00573442" w:rsidRDefault="00573442">
      <w:pPr>
        <w:pStyle w:val="ConsPlusNormal"/>
        <w:ind w:firstLine="540"/>
        <w:jc w:val="both"/>
        <w:outlineLvl w:val="0"/>
      </w:pPr>
      <w:r>
        <w:t>Статья 9. Порядок исполнения запросов</w:t>
      </w:r>
    </w:p>
    <w:p w:rsidR="00573442" w:rsidRDefault="00573442">
      <w:pPr>
        <w:pStyle w:val="ConsPlusNormal"/>
        <w:jc w:val="both"/>
      </w:pPr>
    </w:p>
    <w:p w:rsidR="00573442" w:rsidRDefault="00573442">
      <w:pPr>
        <w:pStyle w:val="ConsPlusNormal"/>
        <w:ind w:firstLine="540"/>
        <w:jc w:val="both"/>
      </w:pPr>
      <w:r>
        <w:t>Руководители государственных органов, органов местного самоуправления, организаций и общественных объединений, в адрес которых поступил запрос, организовывают исполнение запроса и представляют запрашиваемую информацию в соответствии с федеральными законами и иными нормативными правовыми актами Российской Федерации.</w:t>
      </w:r>
    </w:p>
    <w:p w:rsidR="00573442" w:rsidRDefault="00573442">
      <w:pPr>
        <w:pStyle w:val="ConsPlusNormal"/>
        <w:jc w:val="both"/>
      </w:pPr>
    </w:p>
    <w:p w:rsidR="00573442" w:rsidRDefault="00573442">
      <w:pPr>
        <w:pStyle w:val="ConsPlusNormal"/>
        <w:ind w:firstLine="540"/>
        <w:jc w:val="both"/>
        <w:outlineLvl w:val="0"/>
      </w:pPr>
      <w:r>
        <w:t>Статья 10. Порядок проведения проверки</w:t>
      </w:r>
    </w:p>
    <w:p w:rsidR="00573442" w:rsidRDefault="00573442">
      <w:pPr>
        <w:pStyle w:val="ConsPlusNormal"/>
        <w:jc w:val="both"/>
      </w:pPr>
    </w:p>
    <w:p w:rsidR="00573442" w:rsidRDefault="00573442">
      <w:pPr>
        <w:pStyle w:val="ConsPlusNormal"/>
        <w:ind w:firstLine="540"/>
        <w:jc w:val="both"/>
      </w:pPr>
      <w:bookmarkStart w:id="2" w:name="P89"/>
      <w:bookmarkEnd w:id="2"/>
      <w:r>
        <w:t>1. Гражданин, претендующий на замещение муниципальной должности, должности главы местной администрации, и лицо, замещающее муниципальную должность, должность главы местной администрации, вправе:</w:t>
      </w:r>
    </w:p>
    <w:p w:rsidR="00573442" w:rsidRDefault="00573442">
      <w:pPr>
        <w:pStyle w:val="ConsPlusNormal"/>
        <w:spacing w:before="220"/>
        <w:ind w:firstLine="540"/>
        <w:jc w:val="both"/>
      </w:pPr>
      <w:r>
        <w:t xml:space="preserve">1) давать пояснения в письменном виде: в ходе проверки; по вопросам, указанным в </w:t>
      </w:r>
      <w:hyperlink w:anchor="P96" w:history="1">
        <w:r>
          <w:rPr>
            <w:color w:val="0000FF"/>
          </w:rPr>
          <w:t>пункте 2 части 2</w:t>
        </w:r>
      </w:hyperlink>
      <w:r>
        <w:t xml:space="preserve"> настоящей статьи; по результатам проверки;</w:t>
      </w:r>
    </w:p>
    <w:p w:rsidR="00573442" w:rsidRDefault="00573442">
      <w:pPr>
        <w:pStyle w:val="ConsPlusNormal"/>
        <w:spacing w:before="220"/>
        <w:ind w:firstLine="540"/>
        <w:jc w:val="both"/>
      </w:pPr>
      <w:r>
        <w:t>2) представлять дополнительные материалы и давать по ним пояснения в письменном виде;</w:t>
      </w:r>
    </w:p>
    <w:p w:rsidR="00573442" w:rsidRDefault="00573442">
      <w:pPr>
        <w:pStyle w:val="ConsPlusNormal"/>
        <w:spacing w:before="220"/>
        <w:ind w:firstLine="540"/>
        <w:jc w:val="both"/>
      </w:pPr>
      <w:r>
        <w:t xml:space="preserve">3) обращаться в орган Республики Татарстан по профилактике коррупционных и иных правонарушений с подлежащим удовлетворению ходатайством о проведении с ним беседы по вопросам, указанным в </w:t>
      </w:r>
      <w:hyperlink w:anchor="P96" w:history="1">
        <w:r>
          <w:rPr>
            <w:color w:val="0000FF"/>
          </w:rPr>
          <w:t>пункте 2 части 2</w:t>
        </w:r>
      </w:hyperlink>
      <w:r>
        <w:t xml:space="preserve"> настоящей статьи;</w:t>
      </w:r>
    </w:p>
    <w:p w:rsidR="00573442" w:rsidRDefault="00573442">
      <w:pPr>
        <w:pStyle w:val="ConsPlusNormal"/>
        <w:spacing w:before="220"/>
        <w:ind w:firstLine="540"/>
        <w:jc w:val="both"/>
      </w:pPr>
      <w:r>
        <w:t>4) пользоваться иными правами, установленными законодательством.</w:t>
      </w:r>
    </w:p>
    <w:p w:rsidR="00573442" w:rsidRDefault="00573442">
      <w:pPr>
        <w:pStyle w:val="ConsPlusNormal"/>
        <w:spacing w:before="220"/>
        <w:ind w:firstLine="540"/>
        <w:jc w:val="both"/>
      </w:pPr>
      <w:r>
        <w:t>2. В ходе проверки орган Республики Татарстан по профилактике коррупционных и иных правонарушений:</w:t>
      </w:r>
    </w:p>
    <w:p w:rsidR="00573442" w:rsidRDefault="00573442">
      <w:pPr>
        <w:pStyle w:val="ConsPlusNormal"/>
        <w:spacing w:before="220"/>
        <w:ind w:firstLine="540"/>
        <w:jc w:val="both"/>
      </w:pPr>
      <w:r>
        <w:t>1) уведомляет в письменном виде гражданина, претендующего на замещение муниципальной должности, должности главы местной администрации, или лица, замещающего муниципальную должность, должность главы местной администрации, о начале в отношении него проверки в течение двух рабочих дней со дня получения соответствующего решения;</w:t>
      </w:r>
    </w:p>
    <w:p w:rsidR="00573442" w:rsidRDefault="00573442">
      <w:pPr>
        <w:pStyle w:val="ConsPlusNormal"/>
        <w:spacing w:before="220"/>
        <w:ind w:firstLine="540"/>
        <w:jc w:val="both"/>
      </w:pPr>
      <w:bookmarkStart w:id="3" w:name="P96"/>
      <w:bookmarkEnd w:id="3"/>
      <w:r>
        <w:t>2) проводит в случае обращения гражданина, претендующего на замещение муниципальной должности, должности главы местной администрации, или лица, замещающего муниципальную должность, должность главы местной администрации, беседу с ним, в ходе которой он должен быть проинформирован о том, какие сведения и соблюдение каких установленных ограничений и требований к служебному поведению подлежат проверке, в течение семи рабочих дней со дня получения обращения указанного гражданина или лица, а при наличии уважительной причины - в срок, согласованный с ним.</w:t>
      </w:r>
    </w:p>
    <w:p w:rsidR="00573442" w:rsidRDefault="00573442">
      <w:pPr>
        <w:pStyle w:val="ConsPlusNormal"/>
        <w:spacing w:before="220"/>
        <w:ind w:firstLine="540"/>
        <w:jc w:val="both"/>
      </w:pPr>
      <w:r>
        <w:t xml:space="preserve">3. По окончании проверки орган Республики Татарстан по профилактике коррупционных и иных правонарушений обязан ознакомить гражданина, претендующего на замещение муниципальной должности, должности главы местной администрации, или лицо, замещающее муниципальную должность, должность главы местной администрации, с результатами проверки с </w:t>
      </w:r>
      <w:r>
        <w:lastRenderedPageBreak/>
        <w:t>соблюдением законодательства Российской Федерации о государственной тайне.</w:t>
      </w:r>
    </w:p>
    <w:p w:rsidR="00573442" w:rsidRDefault="00573442">
      <w:pPr>
        <w:pStyle w:val="ConsPlusNormal"/>
        <w:spacing w:before="220"/>
        <w:ind w:firstLine="540"/>
        <w:jc w:val="both"/>
      </w:pPr>
      <w:r>
        <w:t xml:space="preserve">4. Пояснения, указанные в </w:t>
      </w:r>
      <w:hyperlink w:anchor="P89" w:history="1">
        <w:r>
          <w:rPr>
            <w:color w:val="0000FF"/>
          </w:rPr>
          <w:t>части 1</w:t>
        </w:r>
      </w:hyperlink>
      <w:r>
        <w:t xml:space="preserve"> настоящей статьи, приобщаются к материалам проверки.</w:t>
      </w:r>
    </w:p>
    <w:p w:rsidR="00573442" w:rsidRDefault="00573442">
      <w:pPr>
        <w:pStyle w:val="ConsPlusNormal"/>
        <w:spacing w:before="220"/>
        <w:ind w:firstLine="540"/>
        <w:jc w:val="both"/>
      </w:pPr>
      <w:r>
        <w:t>5. В случаях, предусмотренных законодательством, на период проведения проверки лицо, замещающее муниципальную должность, должность главы местной администрации,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по решению Президента Республики Татарстан. На период отстранения лица, замещающего муниципальную должность, должность главы местной администрации, от замещаемой должности денежное содержание по замещаемой им должности сохраняется.</w:t>
      </w:r>
    </w:p>
    <w:p w:rsidR="00573442" w:rsidRDefault="00573442">
      <w:pPr>
        <w:pStyle w:val="ConsPlusNormal"/>
        <w:spacing w:before="220"/>
        <w:ind w:firstLine="540"/>
        <w:jc w:val="both"/>
      </w:pPr>
      <w:r>
        <w:t>6. По результатам проверки орган Республики Татарстан по профилактике коррупционных и иных правонарушений направляет Президенту Республики Татарстан, а также по согласованию с ним должностному лицу (органу местного самоуправления), уполномоченному назначать (избирать, утверждать), представлять к назначению (избранию, утверждению) гражданина на муниципальную должность, должность главы местной администрации или назначившему (избравшему, утвердившему) лицо, замещающее муниципальную должность, должность главы местной администрации, на соответствующую муниципальную должность, должность главы местной администрации, доклад, в котором должно содержаться одно из следующих предложений:</w:t>
      </w:r>
    </w:p>
    <w:p w:rsidR="00573442" w:rsidRDefault="00573442">
      <w:pPr>
        <w:pStyle w:val="ConsPlusNormal"/>
        <w:spacing w:before="220"/>
        <w:ind w:firstLine="540"/>
        <w:jc w:val="both"/>
      </w:pPr>
      <w:r>
        <w:t>1) о назначении (избрании, утверждении), представлении к назначению (избранию, утверждению) гражданина на муниципальную должность, должность главы местной администрации;</w:t>
      </w:r>
    </w:p>
    <w:p w:rsidR="00573442" w:rsidRDefault="00573442">
      <w:pPr>
        <w:pStyle w:val="ConsPlusNormal"/>
        <w:spacing w:before="220"/>
        <w:ind w:firstLine="540"/>
        <w:jc w:val="both"/>
      </w:pPr>
      <w:r>
        <w:t>2) об отказе гражданину в назначении (избрании, утверждении), представлении к назначению (избранию, утверждению) на муниципальную должность, должность главы местной администрации;</w:t>
      </w:r>
    </w:p>
    <w:p w:rsidR="00573442" w:rsidRDefault="00573442">
      <w:pPr>
        <w:pStyle w:val="ConsPlusNormal"/>
        <w:spacing w:before="220"/>
        <w:ind w:firstLine="540"/>
        <w:jc w:val="both"/>
      </w:pPr>
      <w:r>
        <w:t>3) об отсутствии оснований для применения к лицу, замещающему муниципальную должность, должность главы местной администрации, мер юридической ответственности;</w:t>
      </w:r>
    </w:p>
    <w:p w:rsidR="00573442" w:rsidRDefault="00573442">
      <w:pPr>
        <w:pStyle w:val="ConsPlusNormal"/>
        <w:spacing w:before="220"/>
        <w:ind w:firstLine="540"/>
        <w:jc w:val="both"/>
      </w:pPr>
      <w:r>
        <w:t>4) о применении к лицу, замещающему муниципальную должность, должность главы местной администрации, мер юридической ответственности в соответствии с федеральным законодательством и настоящим Законом;</w:t>
      </w:r>
    </w:p>
    <w:p w:rsidR="00573442" w:rsidRDefault="00573442">
      <w:pPr>
        <w:pStyle w:val="ConsPlusNormal"/>
        <w:spacing w:before="220"/>
        <w:ind w:firstLine="540"/>
        <w:jc w:val="both"/>
      </w:pPr>
      <w:r>
        <w:t>5) о представлении материалов проверки в комиссию по координации работы по противодействию коррупции в Республике Татарстан.</w:t>
      </w:r>
    </w:p>
    <w:p w:rsidR="00573442" w:rsidRDefault="00573442">
      <w:pPr>
        <w:pStyle w:val="ConsPlusNormal"/>
        <w:spacing w:before="220"/>
        <w:ind w:firstLine="540"/>
        <w:jc w:val="both"/>
      </w:pPr>
      <w:bookmarkStart w:id="4" w:name="P106"/>
      <w:bookmarkEnd w:id="4"/>
      <w:r>
        <w:t xml:space="preserve">7. 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представленных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фактов несоблюдения ограничений, запретов, неисполнения обязанностей, которые установлены Федеральным </w:t>
      </w:r>
      <w:hyperlink r:id="rId12" w:history="1">
        <w:r>
          <w:rPr>
            <w:color w:val="0000FF"/>
          </w:rPr>
          <w:t>законом</w:t>
        </w:r>
      </w:hyperlink>
      <w:r>
        <w:t xml:space="preserve"> "О противодействии коррупции", Федеральным </w:t>
      </w:r>
      <w:hyperlink r:id="rId1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1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w:t>
      </w:r>
      <w:r>
        <w:lastRenderedPageBreak/>
        <w:t>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573442" w:rsidRDefault="00573442">
      <w:pPr>
        <w:pStyle w:val="ConsPlusNormal"/>
        <w:spacing w:before="220"/>
        <w:ind w:firstLine="540"/>
        <w:jc w:val="both"/>
      </w:pPr>
      <w:r>
        <w:t xml:space="preserve">8. 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представленных лицом, замещающим муниципальную должность, не указанную в </w:t>
      </w:r>
      <w:hyperlink w:anchor="P106" w:history="1">
        <w:r>
          <w:rPr>
            <w:color w:val="0000FF"/>
          </w:rPr>
          <w:t>части 7</w:t>
        </w:r>
      </w:hyperlink>
      <w:r>
        <w:t xml:space="preserve"> настоящей статьи, а также должность главы местной администрации, фактов несоблюдения им ограничений, запретов, неисполнения обязанностей, которые установлены Федеральным </w:t>
      </w:r>
      <w:hyperlink r:id="rId15" w:history="1">
        <w:r>
          <w:rPr>
            <w:color w:val="0000FF"/>
          </w:rPr>
          <w:t>законом</w:t>
        </w:r>
      </w:hyperlink>
      <w:r>
        <w:t xml:space="preserve"> "О противодействии коррупции", Федеральным </w:t>
      </w:r>
      <w:hyperlink r:id="rId1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1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лица, замещающего муниципальную должность, должность главы местной администрации,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73442" w:rsidRDefault="00573442">
      <w:pPr>
        <w:pStyle w:val="ConsPlusNormal"/>
        <w:spacing w:before="220"/>
        <w:ind w:firstLine="540"/>
        <w:jc w:val="both"/>
      </w:pPr>
      <w:r>
        <w:t>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573442" w:rsidRDefault="00573442">
      <w:pPr>
        <w:pStyle w:val="ConsPlusNormal"/>
        <w:spacing w:before="220"/>
        <w:ind w:firstLine="540"/>
        <w:jc w:val="both"/>
      </w:pPr>
      <w:r>
        <w:t>10. Сведения о результатах проверки по письменному согласованию с Президентом Республики Татарстан предоставляются органом Республики Татарстан по профилактике коррупционных и иных правонарушений с одновременным уведомлением об этом гражданина или лица, в отношении которого проводилась проверка, правоохранительным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региональным или местным отделениям политических партий, а также зарегистрированным в соответствии с законом общественным объединениям, не являющимся политическими партиями, Общественной палате Российской Федерации, Общественной палате Республики Татарстан, общественному совету, созданному в соответствующем муниципальном образовании,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573442" w:rsidRDefault="00573442">
      <w:pPr>
        <w:pStyle w:val="ConsPlusNormal"/>
        <w:spacing w:before="220"/>
        <w:ind w:firstLine="540"/>
        <w:jc w:val="both"/>
      </w:pPr>
      <w:r>
        <w:t>11. Материалы проверки хранятся в органе Республики Татарстан по профилактике коррупционных и иных правонарушений в течение трех лет со дня ее окончания, после чего передаются в архив.</w:t>
      </w:r>
    </w:p>
    <w:p w:rsidR="00573442" w:rsidRDefault="00573442">
      <w:pPr>
        <w:pStyle w:val="ConsPlusNormal"/>
        <w:jc w:val="both"/>
      </w:pPr>
    </w:p>
    <w:p w:rsidR="00573442" w:rsidRDefault="00573442">
      <w:pPr>
        <w:pStyle w:val="ConsPlusNormal"/>
        <w:ind w:firstLine="540"/>
        <w:jc w:val="both"/>
        <w:outlineLvl w:val="0"/>
      </w:pPr>
      <w:r>
        <w:t>Статья 11. Вступление в силу настоящего Закона</w:t>
      </w:r>
    </w:p>
    <w:p w:rsidR="00573442" w:rsidRDefault="00573442">
      <w:pPr>
        <w:pStyle w:val="ConsPlusNormal"/>
        <w:jc w:val="both"/>
      </w:pPr>
    </w:p>
    <w:p w:rsidR="00573442" w:rsidRDefault="00573442">
      <w:pPr>
        <w:pStyle w:val="ConsPlusNormal"/>
        <w:ind w:firstLine="540"/>
        <w:jc w:val="both"/>
      </w:pPr>
      <w:r>
        <w:t>Настоящий Закон вступает в силу через 10 дней после дня его официального опубликования.</w:t>
      </w:r>
    </w:p>
    <w:p w:rsidR="00573442" w:rsidRDefault="00573442">
      <w:pPr>
        <w:pStyle w:val="ConsPlusNormal"/>
        <w:jc w:val="both"/>
      </w:pPr>
    </w:p>
    <w:p w:rsidR="00573442" w:rsidRDefault="00573442">
      <w:pPr>
        <w:pStyle w:val="ConsPlusNormal"/>
        <w:jc w:val="right"/>
      </w:pPr>
      <w:r>
        <w:t>Президент</w:t>
      </w:r>
    </w:p>
    <w:p w:rsidR="00573442" w:rsidRDefault="00573442">
      <w:pPr>
        <w:pStyle w:val="ConsPlusNormal"/>
        <w:jc w:val="right"/>
      </w:pPr>
      <w:r>
        <w:t>Республики Татарстан</w:t>
      </w:r>
    </w:p>
    <w:p w:rsidR="00573442" w:rsidRDefault="00573442">
      <w:pPr>
        <w:pStyle w:val="ConsPlusNormal"/>
        <w:jc w:val="right"/>
      </w:pPr>
      <w:r>
        <w:t>Р.Н.МИННИХАНОВ</w:t>
      </w:r>
    </w:p>
    <w:p w:rsidR="00573442" w:rsidRDefault="00573442">
      <w:pPr>
        <w:pStyle w:val="ConsPlusNormal"/>
        <w:jc w:val="both"/>
      </w:pPr>
      <w:r>
        <w:t>Казань, Кремль</w:t>
      </w:r>
    </w:p>
    <w:p w:rsidR="00573442" w:rsidRDefault="00573442">
      <w:pPr>
        <w:pStyle w:val="ConsPlusNormal"/>
        <w:spacing w:before="220"/>
        <w:jc w:val="both"/>
      </w:pPr>
      <w:r>
        <w:t>19 июля 2017 года</w:t>
      </w:r>
    </w:p>
    <w:p w:rsidR="00573442" w:rsidRDefault="00573442">
      <w:pPr>
        <w:pStyle w:val="ConsPlusNormal"/>
        <w:spacing w:before="220"/>
        <w:jc w:val="both"/>
      </w:pPr>
      <w:r>
        <w:t>N 57-ЗРТ</w:t>
      </w:r>
    </w:p>
    <w:p w:rsidR="00573442" w:rsidRDefault="00573442">
      <w:pPr>
        <w:pStyle w:val="ConsPlusNormal"/>
        <w:jc w:val="both"/>
      </w:pPr>
    </w:p>
    <w:p w:rsidR="00573442" w:rsidRDefault="00573442">
      <w:pPr>
        <w:pStyle w:val="ConsPlusNormal"/>
        <w:jc w:val="both"/>
      </w:pPr>
    </w:p>
    <w:p w:rsidR="00573442" w:rsidRDefault="00573442">
      <w:pPr>
        <w:pStyle w:val="ConsPlusNormal"/>
        <w:pBdr>
          <w:top w:val="single" w:sz="6" w:space="0" w:color="auto"/>
        </w:pBdr>
        <w:spacing w:before="100" w:after="100"/>
        <w:jc w:val="both"/>
        <w:rPr>
          <w:sz w:val="2"/>
          <w:szCs w:val="2"/>
        </w:rPr>
      </w:pPr>
    </w:p>
    <w:p w:rsidR="00247123" w:rsidRDefault="00573442">
      <w:bookmarkStart w:id="5" w:name="_GoBack"/>
      <w:bookmarkEnd w:id="5"/>
    </w:p>
    <w:sectPr w:rsidR="00247123" w:rsidSect="007F3D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42"/>
    <w:rsid w:val="003D715F"/>
    <w:rsid w:val="00573442"/>
    <w:rsid w:val="005F5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5EDCF-1F6E-4997-8977-18C81F2F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34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34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34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4A059D1FBF6C66CF45513FF49D0FECA58BBD7085B57151F67EB87E18B546BDO5BEM" TargetMode="External"/><Relationship Id="rId13" Type="http://schemas.openxmlformats.org/officeDocument/2006/relationships/hyperlink" Target="consultantplus://offline/ref=AE4A059D1FBF6C66CF454F32E2F152E3AC88EB7E84B47807AA21E3234FOBBC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E4A059D1FBF6C66CF454F32E2F152E3AC88EB7E84B47807AA21E3234FOBBCM" TargetMode="External"/><Relationship Id="rId12" Type="http://schemas.openxmlformats.org/officeDocument/2006/relationships/hyperlink" Target="consultantplus://offline/ref=AE4A059D1FBF6C66CF454F32E2F152E3AF81E37D87B57807AA21E3234FOBBCM" TargetMode="External"/><Relationship Id="rId17" Type="http://schemas.openxmlformats.org/officeDocument/2006/relationships/hyperlink" Target="consultantplus://offline/ref=AE4A059D1FBF6C66CF454F32E2F152E3AF81E37D87B67807AA21E3234FOBBCM" TargetMode="External"/><Relationship Id="rId2" Type="http://schemas.openxmlformats.org/officeDocument/2006/relationships/settings" Target="settings.xml"/><Relationship Id="rId16" Type="http://schemas.openxmlformats.org/officeDocument/2006/relationships/hyperlink" Target="consultantplus://offline/ref=AE4A059D1FBF6C66CF454F32E2F152E3AC88EB7E84B47807AA21E3234FOBBCM" TargetMode="External"/><Relationship Id="rId1" Type="http://schemas.openxmlformats.org/officeDocument/2006/relationships/styles" Target="styles.xml"/><Relationship Id="rId6" Type="http://schemas.openxmlformats.org/officeDocument/2006/relationships/hyperlink" Target="consultantplus://offline/ref=AE4A059D1FBF6C66CF454F32E2F152E3AF81E37D87B57807AA21E3234FBC4CEA191727A46COEB5M" TargetMode="External"/><Relationship Id="rId11" Type="http://schemas.openxmlformats.org/officeDocument/2006/relationships/hyperlink" Target="consultantplus://offline/ref=AE4A059D1FBF6C66CF454F32E2F152E3AC88EB7E84B47807AA21E3234FOBBCM" TargetMode="External"/><Relationship Id="rId5" Type="http://schemas.openxmlformats.org/officeDocument/2006/relationships/hyperlink" Target="consultantplus://offline/ref=AE4A059D1FBF6C66CF454F32E2F152E3AF88E47888E62F05FB74EDO2B6M" TargetMode="External"/><Relationship Id="rId15" Type="http://schemas.openxmlformats.org/officeDocument/2006/relationships/hyperlink" Target="consultantplus://offline/ref=AE4A059D1FBF6C66CF454F32E2F152E3AF81E37D87B57807AA21E3234FOBBCM" TargetMode="External"/><Relationship Id="rId10" Type="http://schemas.openxmlformats.org/officeDocument/2006/relationships/hyperlink" Target="consultantplus://offline/ref=AE4A059D1FBF6C66CF454F32E2F152E3AF81E37D87B57807AA21E3234FOBBCM"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AE4A059D1FBF6C66CF454F32E2F152E3AC88EB7E84B47807AA21E3234FBC4CEA191727A46BEC9123ODB9M" TargetMode="External"/><Relationship Id="rId14" Type="http://schemas.openxmlformats.org/officeDocument/2006/relationships/hyperlink" Target="consultantplus://offline/ref=AE4A059D1FBF6C66CF454F32E2F152E3AF81E37D87B67807AA21E3234FOBB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3476</Words>
  <Characters>19816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Gafiatullina</dc:creator>
  <cp:keywords/>
  <dc:description/>
  <cp:lastModifiedBy>Ol'ga Gafiatullina</cp:lastModifiedBy>
  <cp:revision>1</cp:revision>
  <dcterms:created xsi:type="dcterms:W3CDTF">2017-08-08T12:01:00Z</dcterms:created>
  <dcterms:modified xsi:type="dcterms:W3CDTF">2017-08-08T12:01:00Z</dcterms:modified>
</cp:coreProperties>
</file>